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B9B5" w14:textId="0FF2D6F9" w:rsidR="00256D06" w:rsidRPr="009A5070" w:rsidRDefault="001671C0" w:rsidP="00AA51A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070">
        <w:rPr>
          <w:rFonts w:ascii="Times New Roman" w:hAnsi="Times New Roman" w:cs="Times New Roman"/>
          <w:b/>
          <w:bCs/>
          <w:sz w:val="28"/>
          <w:szCs w:val="28"/>
        </w:rPr>
        <w:t>Sabbath Message</w:t>
      </w:r>
    </w:p>
    <w:p w14:paraId="62642940" w14:textId="6120B916" w:rsidR="001671C0" w:rsidRPr="009A5070" w:rsidRDefault="001671C0" w:rsidP="00AA51A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070">
        <w:rPr>
          <w:rFonts w:ascii="Times New Roman" w:hAnsi="Times New Roman" w:cs="Times New Roman"/>
          <w:b/>
          <w:bCs/>
          <w:sz w:val="28"/>
          <w:szCs w:val="28"/>
        </w:rPr>
        <w:t>January 17, 2026</w:t>
      </w:r>
    </w:p>
    <w:p w14:paraId="4384E5F6" w14:textId="77777777" w:rsidR="003E7A6A" w:rsidRDefault="001671C0" w:rsidP="00AA51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71C0">
        <w:rPr>
          <w:rFonts w:ascii="Times New Roman" w:hAnsi="Times New Roman" w:cs="Times New Roman"/>
          <w:sz w:val="28"/>
          <w:szCs w:val="28"/>
        </w:rPr>
        <w:t>Welcome &amp; Prayer</w:t>
      </w:r>
      <w:r w:rsidR="003E7A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A2D9A" w14:textId="39030288" w:rsidR="009A5070" w:rsidRPr="009A5070" w:rsidRDefault="009A5070" w:rsidP="00AA51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6" w:tooltip="Exodus 15:22 KJV verse detail" w:history="1">
        <w:r w:rsidRPr="009A507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9DA"/>
          </w:rPr>
          <w:br/>
        </w:r>
        <w:r w:rsidRPr="009A5070">
          <w:rPr>
            <w:rFonts w:ascii="Times New Roman" w:hAnsi="Times New Roman" w:cs="Times New Roman"/>
            <w:sz w:val="28"/>
            <w:szCs w:val="28"/>
          </w:rPr>
          <w:t xml:space="preserve">Exodus 15: </w:t>
        </w:r>
        <w:r w:rsidRPr="009A5070">
          <w:rPr>
            <w:rStyle w:val="versehover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9DA"/>
          </w:rPr>
          <w:t>22</w:t>
        </w:r>
        <w:r>
          <w:rPr>
            <w:rStyle w:val="versehover"/>
            <w:rFonts w:eastAsiaTheme="majorEastAsia"/>
            <w:sz w:val="28"/>
            <w:szCs w:val="28"/>
            <w:bdr w:val="none" w:sz="0" w:space="0" w:color="auto" w:frame="1"/>
            <w:shd w:val="clear" w:color="auto" w:fill="FFF9DA"/>
          </w:rPr>
          <w:t xml:space="preserve"> </w:t>
        </w:r>
        <w:r w:rsidRPr="009A507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9DA"/>
          </w:rPr>
          <w:t>So Moses brought Israel from the Red sea, and they went out into the wilderness of Shur; and they went three days in the wilderness, and found no water.</w:t>
        </w:r>
      </w:hyperlink>
    </w:p>
    <w:p w14:paraId="4EC32D94" w14:textId="77777777" w:rsidR="00B024E4" w:rsidRDefault="00B024E4" w:rsidP="00AA51A3">
      <w:pPr>
        <w:pStyle w:val="highlight"/>
        <w:shd w:val="clear" w:color="auto" w:fill="FFF9DA"/>
        <w:spacing w:before="0" w:beforeAutospacing="0" w:after="0" w:afterAutospacing="0"/>
        <w:contextualSpacing/>
        <w:rPr>
          <w:sz w:val="28"/>
          <w:szCs w:val="28"/>
        </w:rPr>
      </w:pPr>
    </w:p>
    <w:p w14:paraId="7AD42A4F" w14:textId="54D4AF4C" w:rsidR="009A5070" w:rsidRPr="009A5070" w:rsidRDefault="009A5070" w:rsidP="00AA51A3">
      <w:pPr>
        <w:pStyle w:val="highlight"/>
        <w:shd w:val="clear" w:color="auto" w:fill="FFF9DA"/>
        <w:spacing w:before="0" w:beforeAutospacing="0" w:after="0" w:afterAutospacing="0"/>
        <w:contextualSpacing/>
        <w:rPr>
          <w:sz w:val="28"/>
          <w:szCs w:val="28"/>
        </w:rPr>
      </w:pPr>
      <w:r w:rsidRPr="009A5070">
        <w:rPr>
          <w:sz w:val="28"/>
          <w:szCs w:val="28"/>
        </w:rPr>
        <w:t xml:space="preserve">Exodus 15: </w:t>
      </w:r>
      <w:hyperlink r:id="rId7" w:tooltip="Exodus 15:23 KJV verse detail" w:history="1">
        <w:r w:rsidRPr="009A507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23</w:t>
        </w:r>
        <w:r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9A5070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And when they came to Marah, they could not drink of the waters of Marah, for they </w:t>
        </w:r>
        <w:r w:rsidRPr="009A5070">
          <w:rPr>
            <w:rStyle w:val="Emphasis"/>
            <w:rFonts w:eastAsiaTheme="majorEastAsia"/>
            <w:sz w:val="28"/>
            <w:szCs w:val="28"/>
            <w:bdr w:val="none" w:sz="0" w:space="0" w:color="auto" w:frame="1"/>
          </w:rPr>
          <w:t>were</w:t>
        </w:r>
        <w:r w:rsidRPr="009A5070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 bitter: therefore the name of it was called Marah.</w:t>
        </w:r>
      </w:hyperlink>
    </w:p>
    <w:p w14:paraId="796C1BFF" w14:textId="77777777" w:rsidR="009A5070" w:rsidRDefault="009A5070" w:rsidP="00AA51A3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074D4EE3" w14:textId="3203CBE8" w:rsidR="00B024E4" w:rsidRPr="00B024E4" w:rsidRDefault="00B024E4" w:rsidP="00AA51A3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B024E4">
        <w:rPr>
          <w:i/>
          <w:iCs/>
          <w:sz w:val="28"/>
          <w:szCs w:val="28"/>
        </w:rPr>
        <w:t>Bitter, Hebrew 4751,</w:t>
      </w:r>
      <w:r>
        <w:rPr>
          <w:i/>
          <w:iCs/>
          <w:sz w:val="28"/>
          <w:szCs w:val="28"/>
        </w:rPr>
        <w:t xml:space="preserve"> marah, maw-raw’; from 4843; bitter (lit. or fig.); also (as noun) bitterness, or (adv.) bitterly: -+ angry, bitter (-ly, -ness), chafed, discontented, x angry, heavy.</w:t>
      </w:r>
      <w:r w:rsidRPr="00B024E4">
        <w:rPr>
          <w:i/>
          <w:iCs/>
          <w:sz w:val="28"/>
          <w:szCs w:val="28"/>
        </w:rPr>
        <w:t xml:space="preserve"> </w:t>
      </w:r>
    </w:p>
    <w:p w14:paraId="6CCF0EDF" w14:textId="77777777" w:rsidR="00B024E4" w:rsidRDefault="00B024E4" w:rsidP="00AA51A3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38680FD6" w14:textId="7E55DB76" w:rsidR="009A5070" w:rsidRPr="009A5070" w:rsidRDefault="009A5070" w:rsidP="00AA51A3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A5070">
        <w:rPr>
          <w:sz w:val="28"/>
          <w:szCs w:val="28"/>
        </w:rPr>
        <w:t xml:space="preserve">Exodus 15: </w:t>
      </w:r>
      <w:hyperlink r:id="rId8" w:tooltip="Exodus 15:24 KJV verse detail" w:history="1">
        <w:r w:rsidRPr="009A507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24</w:t>
        </w:r>
        <w:r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9A5070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And the people murmured against Moses, saying, What shall we drink?</w:t>
        </w:r>
      </w:hyperlink>
    </w:p>
    <w:p w14:paraId="5F34B687" w14:textId="77777777" w:rsidR="009A5070" w:rsidRDefault="009A5070" w:rsidP="00AA51A3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0B345764" w14:textId="3ED12A70" w:rsidR="009A5070" w:rsidRDefault="009A5070" w:rsidP="00AA51A3">
      <w:pPr>
        <w:pStyle w:val="NormalWeb"/>
        <w:shd w:val="clear" w:color="auto" w:fill="FFFFFF"/>
        <w:spacing w:before="0" w:beforeAutospacing="0" w:after="0" w:afterAutospacing="0"/>
        <w:contextualSpacing/>
      </w:pPr>
      <w:r w:rsidRPr="009A5070">
        <w:rPr>
          <w:sz w:val="28"/>
          <w:szCs w:val="28"/>
        </w:rPr>
        <w:t xml:space="preserve">Exodus 15: </w:t>
      </w:r>
      <w:hyperlink r:id="rId9" w:tooltip="Exodus 15:25 KJV verse detail" w:history="1">
        <w:r w:rsidRPr="009A5070"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>25</w:t>
        </w:r>
        <w:r>
          <w:rPr>
            <w:rStyle w:val="versehover"/>
            <w:rFonts w:eastAsiaTheme="majorEastAsia"/>
            <w:sz w:val="28"/>
            <w:szCs w:val="28"/>
            <w:bdr w:val="none" w:sz="0" w:space="0" w:color="auto" w:frame="1"/>
          </w:rPr>
          <w:t xml:space="preserve"> </w:t>
        </w:r>
        <w:r w:rsidRPr="009A5070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And he cried unto the LORD; and the LORD shewed him a tree, </w:t>
        </w:r>
        <w:r w:rsidRPr="009A5070">
          <w:rPr>
            <w:rStyle w:val="Emphasis"/>
            <w:rFonts w:eastAsiaTheme="majorEastAsia"/>
            <w:sz w:val="28"/>
            <w:szCs w:val="28"/>
            <w:bdr w:val="none" w:sz="0" w:space="0" w:color="auto" w:frame="1"/>
          </w:rPr>
          <w:t>which</w:t>
        </w:r>
        <w:r w:rsidRPr="009A5070">
          <w:rPr>
            <w:rStyle w:val="Hyperlink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 when he had cast into the waters, the waters were made sweet: there he made for them a statute and an ordinance, and there he proved them,</w:t>
        </w:r>
      </w:hyperlink>
    </w:p>
    <w:p w14:paraId="1DF2FBAB" w14:textId="77777777" w:rsidR="00C877C4" w:rsidRPr="00C877C4" w:rsidRDefault="00C877C4" w:rsidP="00AA51A3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iCs/>
          <w:sz w:val="28"/>
          <w:szCs w:val="28"/>
        </w:rPr>
      </w:pPr>
    </w:p>
    <w:p w14:paraId="589CA988" w14:textId="73CCCBA6" w:rsidR="00C877C4" w:rsidRPr="00C877C4" w:rsidRDefault="00C877C4" w:rsidP="00AA51A3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iCs/>
          <w:sz w:val="28"/>
          <w:szCs w:val="28"/>
        </w:rPr>
      </w:pPr>
      <w:r w:rsidRPr="00C877C4">
        <w:rPr>
          <w:i/>
          <w:iCs/>
          <w:sz w:val="28"/>
          <w:szCs w:val="28"/>
        </w:rPr>
        <w:t>As the Tree Christ was crucified on</w:t>
      </w:r>
      <w:r w:rsidR="000108AF">
        <w:rPr>
          <w:i/>
          <w:iCs/>
          <w:sz w:val="28"/>
          <w:szCs w:val="28"/>
        </w:rPr>
        <w:t xml:space="preserve"> brings sweetness to your life</w:t>
      </w:r>
      <w:r w:rsidRPr="00C877C4">
        <w:rPr>
          <w:i/>
          <w:iCs/>
          <w:sz w:val="28"/>
          <w:szCs w:val="28"/>
        </w:rPr>
        <w:t>.</w:t>
      </w:r>
    </w:p>
    <w:p w14:paraId="77744B3D" w14:textId="77777777" w:rsidR="009A5070" w:rsidRPr="00C877C4" w:rsidRDefault="009A5070" w:rsidP="00AA51A3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iCs/>
          <w:sz w:val="28"/>
          <w:szCs w:val="28"/>
        </w:rPr>
      </w:pPr>
    </w:p>
    <w:p w14:paraId="53181BF7" w14:textId="3F0FBC41" w:rsidR="009A5070" w:rsidRPr="009A5070" w:rsidRDefault="009A5070" w:rsidP="00AA51A3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Revelation 8:</w:t>
      </w:r>
      <w:r w:rsidRPr="009A5070">
        <w:rPr>
          <w:rStyle w:val="versehover"/>
          <w:rFonts w:eastAsiaTheme="majorEastAsia"/>
          <w:sz w:val="28"/>
          <w:szCs w:val="28"/>
          <w:bdr w:val="none" w:sz="0" w:space="0" w:color="auto" w:frame="1"/>
        </w:rPr>
        <w:t xml:space="preserve">11 </w:t>
      </w:r>
      <w:r w:rsidRPr="009A5070">
        <w:rPr>
          <w:sz w:val="28"/>
          <w:szCs w:val="28"/>
          <w:shd w:val="clear" w:color="auto" w:fill="FFF9DA"/>
        </w:rPr>
        <w:t>And the name of the star is called Wormwood: and the third part of the waters became wormwood; and many men died of the waters, because they were made bitter.</w:t>
      </w:r>
    </w:p>
    <w:p w14:paraId="07D16769" w14:textId="77777777" w:rsidR="00922185" w:rsidRDefault="00922185" w:rsidP="00922185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147E3D5" w14:textId="3DFC0179" w:rsidR="00922185" w:rsidRPr="00AA51A3" w:rsidRDefault="00922185" w:rsidP="00922185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A51A3">
        <w:rPr>
          <w:rFonts w:ascii="Times New Roman" w:hAnsi="Times New Roman" w:cs="Times New Roman"/>
          <w:i/>
          <w:iCs/>
          <w:sz w:val="28"/>
          <w:szCs w:val="28"/>
        </w:rPr>
        <w:t xml:space="preserve">Wormwood 894 in Greek apsinthos, of uncertain derivative; wormwood (as a type of bitterness, i.el [figurative] calamity): -wormwood. </w:t>
      </w:r>
    </w:p>
    <w:p w14:paraId="45EF2E93" w14:textId="77777777" w:rsidR="00AA51A3" w:rsidRDefault="00AA51A3" w:rsidP="00AA51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27EE11" w14:textId="2435FB1C" w:rsidR="00B024E4" w:rsidRPr="00AA51A3" w:rsidRDefault="00B024E4" w:rsidP="00AA51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51A3">
        <w:rPr>
          <w:rFonts w:ascii="Times New Roman" w:hAnsi="Times New Roman" w:cs="Times New Roman"/>
          <w:sz w:val="28"/>
          <w:szCs w:val="28"/>
        </w:rPr>
        <w:t>Jeremiah 9:15 Therefore thus saith the LORD of hosts, the GOD of Israel; Behold, I will deed them, even this people, with wormwood, and give them water of gall to drink.</w:t>
      </w:r>
    </w:p>
    <w:p w14:paraId="5A6C215B" w14:textId="77777777" w:rsidR="00AA51A3" w:rsidRDefault="00AA51A3" w:rsidP="00AA51A3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6E4E65B" w14:textId="259EDC0A" w:rsidR="00B024E4" w:rsidRPr="00AA51A3" w:rsidRDefault="00B024E4" w:rsidP="00AA51A3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A51A3">
        <w:rPr>
          <w:rFonts w:ascii="Times New Roman" w:hAnsi="Times New Roman" w:cs="Times New Roman"/>
          <w:i/>
          <w:iCs/>
          <w:sz w:val="28"/>
          <w:szCs w:val="28"/>
        </w:rPr>
        <w:t>Wormwood 3939 in Hebrew la anah, from an unused root supposed to mean to curse; wormwood (regarded as poisonous, and therefore accursed): -hemlock, wormwood.</w:t>
      </w:r>
    </w:p>
    <w:p w14:paraId="0AEA16BF" w14:textId="77777777" w:rsidR="00076495" w:rsidRPr="00112F80" w:rsidRDefault="00076495" w:rsidP="00112F8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6550FE59" w14:textId="6E3EA325" w:rsidR="00112F80" w:rsidRPr="00112F80" w:rsidRDefault="00112F80" w:rsidP="00112F8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2F80">
        <w:rPr>
          <w:rFonts w:ascii="Times New Roman" w:hAnsi="Times New Roman" w:cs="Times New Roman"/>
          <w:sz w:val="28"/>
          <w:szCs w:val="28"/>
        </w:rPr>
        <w:lastRenderedPageBreak/>
        <w:t>Proverbs 18:</w:t>
      </w:r>
      <w:r w:rsidRPr="00112F80">
        <w:rPr>
          <w:rStyle w:val="versehover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4 </w:t>
      </w:r>
      <w:r w:rsidRPr="00112F80">
        <w:rPr>
          <w:rFonts w:ascii="Times New Roman" w:hAnsi="Times New Roman" w:cs="Times New Roman"/>
          <w:sz w:val="28"/>
          <w:szCs w:val="28"/>
          <w:shd w:val="clear" w:color="auto" w:fill="FFF9DA"/>
        </w:rPr>
        <w:t>The words of a man's mouth </w:t>
      </w:r>
      <w:r w:rsidRPr="00112F80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</w:rPr>
        <w:t>are as</w:t>
      </w:r>
      <w:r w:rsidRPr="00112F80">
        <w:rPr>
          <w:rFonts w:ascii="Times New Roman" w:hAnsi="Times New Roman" w:cs="Times New Roman"/>
          <w:sz w:val="28"/>
          <w:szCs w:val="28"/>
          <w:shd w:val="clear" w:color="auto" w:fill="FFF9DA"/>
        </w:rPr>
        <w:t> deep waters, </w:t>
      </w:r>
      <w:r w:rsidRPr="00112F80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</w:rPr>
        <w:t>and</w:t>
      </w:r>
      <w:r w:rsidRPr="00112F80">
        <w:rPr>
          <w:rFonts w:ascii="Times New Roman" w:hAnsi="Times New Roman" w:cs="Times New Roman"/>
          <w:sz w:val="28"/>
          <w:szCs w:val="28"/>
          <w:shd w:val="clear" w:color="auto" w:fill="FFF9DA"/>
        </w:rPr>
        <w:t> the wellspring of wisdom </w:t>
      </w:r>
      <w:r w:rsidRPr="00112F80">
        <w:rPr>
          <w:rStyle w:val="Emphasis"/>
          <w:rFonts w:ascii="Times New Roman" w:hAnsi="Times New Roman" w:cs="Times New Roman"/>
          <w:sz w:val="28"/>
          <w:szCs w:val="28"/>
          <w:bdr w:val="none" w:sz="0" w:space="0" w:color="auto" w:frame="1"/>
        </w:rPr>
        <w:t>as</w:t>
      </w:r>
      <w:r w:rsidRPr="00112F80">
        <w:rPr>
          <w:rFonts w:ascii="Times New Roman" w:hAnsi="Times New Roman" w:cs="Times New Roman"/>
          <w:sz w:val="28"/>
          <w:szCs w:val="28"/>
          <w:shd w:val="clear" w:color="auto" w:fill="FFF9DA"/>
        </w:rPr>
        <w:t> a flowing brook.</w:t>
      </w:r>
    </w:p>
    <w:p w14:paraId="2519F920" w14:textId="47CD3754" w:rsidR="00057130" w:rsidRPr="00057130" w:rsidRDefault="00057130" w:rsidP="00057130">
      <w:pPr>
        <w:pStyle w:val="highlight"/>
        <w:shd w:val="clear" w:color="auto" w:fill="FFF9DA"/>
        <w:spacing w:before="0" w:beforeAutospacing="0" w:after="0" w:afterAutospacing="0"/>
        <w:contextualSpacing/>
        <w:rPr>
          <w:sz w:val="28"/>
          <w:szCs w:val="28"/>
        </w:rPr>
      </w:pPr>
      <w:hyperlink r:id="rId10" w:tooltip="Isaiah 57:20 KJV verse detail" w:history="1">
        <w:r w:rsidRPr="00057130">
          <w:rPr>
            <w:sz w:val="28"/>
            <w:szCs w:val="28"/>
            <w:bdr w:val="none" w:sz="0" w:space="0" w:color="auto" w:frame="1"/>
            <w:shd w:val="clear" w:color="auto" w:fill="FFF9DA"/>
          </w:rPr>
          <w:br/>
        </w:r>
        <w:r w:rsidRPr="00057130">
          <w:rPr>
            <w:sz w:val="28"/>
            <w:szCs w:val="28"/>
          </w:rPr>
          <w:t>Isaiah 57:</w:t>
        </w:r>
        <w:r w:rsidRPr="00057130">
          <w:rPr>
            <w:sz w:val="28"/>
            <w:szCs w:val="28"/>
            <w:bdr w:val="none" w:sz="0" w:space="0" w:color="auto" w:frame="1"/>
            <w:shd w:val="clear" w:color="auto" w:fill="FFF9DA"/>
          </w:rPr>
          <w:t>20 But the wicked </w:t>
        </w:r>
        <w:r w:rsidRPr="00057130">
          <w:rPr>
            <w:i/>
            <w:iCs/>
            <w:sz w:val="28"/>
            <w:szCs w:val="28"/>
            <w:bdr w:val="none" w:sz="0" w:space="0" w:color="auto" w:frame="1"/>
            <w:shd w:val="clear" w:color="auto" w:fill="FFF9DA"/>
          </w:rPr>
          <w:t>are</w:t>
        </w:r>
        <w:r w:rsidRPr="00057130">
          <w:rPr>
            <w:sz w:val="28"/>
            <w:szCs w:val="28"/>
            <w:bdr w:val="none" w:sz="0" w:space="0" w:color="auto" w:frame="1"/>
            <w:shd w:val="clear" w:color="auto" w:fill="FFF9DA"/>
          </w:rPr>
          <w:t> like the troubled sea, when it cannot rest, whose waters cast up mire and dirt.</w:t>
        </w:r>
      </w:hyperlink>
    </w:p>
    <w:p w14:paraId="263D2204" w14:textId="77777777" w:rsidR="00057130" w:rsidRPr="00057130" w:rsidRDefault="00057130" w:rsidP="0005713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770016" w14:textId="26D0759F" w:rsidR="00057130" w:rsidRPr="00057130" w:rsidRDefault="00057130" w:rsidP="000571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7130">
        <w:rPr>
          <w:rFonts w:ascii="Times New Roman" w:hAnsi="Times New Roman" w:cs="Times New Roman"/>
          <w:sz w:val="28"/>
          <w:szCs w:val="28"/>
        </w:rPr>
        <w:t>Isaiah 57:</w:t>
      </w:r>
      <w:hyperlink r:id="rId11" w:tooltip="Isaiah 57:21 KJV verse detail" w:history="1">
        <w:r w:rsidRPr="00057130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21 </w:t>
        </w:r>
        <w:r w:rsidRPr="00057130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There is</w:t>
        </w:r>
        <w:r w:rsidRPr="00057130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no peace, saith my God, to the wicked.</w:t>
        </w:r>
      </w:hyperlink>
    </w:p>
    <w:p w14:paraId="0F30247A" w14:textId="204B466D" w:rsidR="00057130" w:rsidRPr="00057130" w:rsidRDefault="00057130" w:rsidP="0005713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7764B8" w14:textId="6F3A8AD9" w:rsidR="00076495" w:rsidRPr="00076495" w:rsidRDefault="00076495" w:rsidP="00AA51A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495">
        <w:rPr>
          <w:rFonts w:ascii="Times New Roman" w:hAnsi="Times New Roman" w:cs="Times New Roman"/>
          <w:sz w:val="28"/>
          <w:szCs w:val="28"/>
        </w:rPr>
        <w:t>Isaiah 12:</w:t>
      </w:r>
      <w:hyperlink r:id="rId12" w:tooltip="Isaiah 12:3 KJV verse detail" w:history="1">
        <w:r w:rsidRPr="00076495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3 Therefore with joy shall ye draw water out of the wells of salvation.</w:t>
        </w:r>
      </w:hyperlink>
    </w:p>
    <w:p w14:paraId="2F94295D" w14:textId="77777777" w:rsidR="00E45D3E" w:rsidRDefault="00E45D3E" w:rsidP="00AA51A3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sz w:val="28"/>
          <w:szCs w:val="28"/>
        </w:rPr>
      </w:pPr>
      <w:bookmarkStart w:id="0" w:name="_Hlk219191970"/>
    </w:p>
    <w:p w14:paraId="41A8494C" w14:textId="6DB2386F" w:rsidR="00E45D3E" w:rsidRPr="00E45D3E" w:rsidRDefault="000108AF" w:rsidP="00AA51A3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This is like when Christ was at the well with the woman. </w:t>
      </w:r>
      <w:r w:rsidR="00E45D3E" w:rsidRPr="00E45D3E">
        <w:rPr>
          <w:i/>
          <w:iCs/>
          <w:sz w:val="28"/>
          <w:szCs w:val="28"/>
        </w:rPr>
        <w:t>Salvation in Hebrew is Y’shua, from which comes</w:t>
      </w:r>
      <w:r w:rsidR="00312062">
        <w:rPr>
          <w:i/>
          <w:iCs/>
          <w:sz w:val="28"/>
          <w:szCs w:val="28"/>
        </w:rPr>
        <w:t xml:space="preserve"> the name</w:t>
      </w:r>
      <w:r w:rsidR="00E45D3E" w:rsidRPr="00E45D3E">
        <w:rPr>
          <w:i/>
          <w:iCs/>
          <w:sz w:val="28"/>
          <w:szCs w:val="28"/>
        </w:rPr>
        <w:t xml:space="preserve"> Yeshus, the name of Jesus</w:t>
      </w:r>
    </w:p>
    <w:p w14:paraId="25062986" w14:textId="77777777" w:rsidR="006E043B" w:rsidRDefault="006E043B" w:rsidP="00E45D3E">
      <w:pPr>
        <w:pStyle w:val="NormalWeb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14:paraId="087FF26F" w14:textId="77777777" w:rsidR="006E043B" w:rsidRDefault="006E043B" w:rsidP="006E04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9DA"/>
        </w:rPr>
      </w:pPr>
      <w:r>
        <w:rPr>
          <w:rFonts w:ascii="Times New Roman" w:hAnsi="Times New Roman" w:cs="Times New Roman"/>
          <w:sz w:val="28"/>
          <w:szCs w:val="28"/>
        </w:rPr>
        <w:t xml:space="preserve">The angel said in </w:t>
      </w:r>
      <w:r w:rsidRPr="0061140E">
        <w:rPr>
          <w:rFonts w:ascii="Times New Roman" w:hAnsi="Times New Roman" w:cs="Times New Roman"/>
          <w:sz w:val="28"/>
          <w:szCs w:val="28"/>
        </w:rPr>
        <w:t>Revelation 17:</w:t>
      </w:r>
      <w:r w:rsidRPr="0061140E">
        <w:rPr>
          <w:rStyle w:val="versehover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15 </w:t>
      </w:r>
      <w:r w:rsidRPr="0061140E">
        <w:rPr>
          <w:rFonts w:ascii="Times New Roman" w:hAnsi="Times New Roman" w:cs="Times New Roman"/>
          <w:sz w:val="28"/>
          <w:szCs w:val="28"/>
          <w:shd w:val="clear" w:color="auto" w:fill="FFF9DA"/>
        </w:rPr>
        <w:t xml:space="preserve">And he saith unto me, The waters which thou sawest, where the whore sitteth, are peoples, and multitudes, and nations, and </w:t>
      </w:r>
      <w:r w:rsidRPr="00CA6539">
        <w:rPr>
          <w:rFonts w:ascii="Times New Roman" w:hAnsi="Times New Roman" w:cs="Times New Roman"/>
          <w:sz w:val="28"/>
          <w:szCs w:val="28"/>
          <w:shd w:val="clear" w:color="auto" w:fill="FFF9DA"/>
        </w:rPr>
        <w:t>tongues.</w:t>
      </w:r>
    </w:p>
    <w:bookmarkEnd w:id="0"/>
    <w:p w14:paraId="13B80129" w14:textId="74ED7231" w:rsidR="0061140E" w:rsidRPr="0061140E" w:rsidRDefault="0061140E" w:rsidP="006114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14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fldChar w:fldCharType="begin"/>
      </w:r>
      <w:r w:rsidRPr="006114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instrText>HYPERLINK "https://www.kingjamesbibleonline.org/Isaiah-17-12/" \o "Isaiah 17:12 KJV verse detail"</w:instrText>
      </w:r>
      <w:r w:rsidRPr="006114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r>
      <w:r w:rsidRPr="006114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fldChar w:fldCharType="separate"/>
      </w:r>
      <w:r w:rsidRPr="0061140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9DA"/>
          <w14:ligatures w14:val="none"/>
        </w:rPr>
        <w:br/>
        <w:t>Isaiah 17:12 Woe to the multitude of many people, </w:t>
      </w:r>
      <w:r w:rsidRPr="0061140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9DA"/>
          <w14:ligatures w14:val="none"/>
        </w:rPr>
        <w:t>which</w:t>
      </w:r>
      <w:r w:rsidRPr="0061140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9DA"/>
          <w14:ligatures w14:val="none"/>
        </w:rPr>
        <w:t> make a noise like the noise of the seas; and to the rushing of nations, </w:t>
      </w:r>
      <w:r w:rsidRPr="0061140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9DA"/>
          <w14:ligatures w14:val="none"/>
        </w:rPr>
        <w:t>that</w:t>
      </w:r>
      <w:r w:rsidRPr="0061140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9DA"/>
          <w14:ligatures w14:val="none"/>
        </w:rPr>
        <w:t> make a rushing like the rushing of mighty waters!</w:t>
      </w:r>
      <w:r w:rsidRPr="006114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fldChar w:fldCharType="end"/>
      </w:r>
    </w:p>
    <w:p w14:paraId="556CC5C1" w14:textId="77777777" w:rsidR="0061140E" w:rsidRDefault="0061140E" w:rsidP="006114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11445C" w14:textId="19E731C3" w:rsidR="0061140E" w:rsidRPr="0061140E" w:rsidRDefault="0061140E" w:rsidP="006114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14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Isaiah 17:</w:t>
      </w:r>
      <w:hyperlink r:id="rId13" w:tooltip="Isaiah 17:13 KJV verse detail" w:history="1">
        <w:r w:rsidRPr="0061140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13 The nations shall rush like the rushing of many waters: but </w:t>
        </w:r>
        <w:r w:rsidRPr="0061140E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God</w:t>
        </w:r>
        <w:r w:rsidRPr="0061140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shall rebuke them, and they shall flee far off, and shall be chased as the chaff of the mountains before the wind, and like a rolling thing before the whirlwind.</w:t>
        </w:r>
      </w:hyperlink>
    </w:p>
    <w:p w14:paraId="2174D39F" w14:textId="77777777" w:rsidR="0061140E" w:rsidRDefault="0061140E" w:rsidP="006114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783551" w14:textId="5E98A813" w:rsidR="0061140E" w:rsidRPr="0061140E" w:rsidRDefault="0061140E" w:rsidP="006114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1140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Isaiah 17:</w:t>
      </w:r>
      <w:hyperlink r:id="rId14" w:tooltip="Isaiah 17:14 KJV verse detail" w:history="1">
        <w:r w:rsidRPr="0061140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14 And behold at eveningtide trouble; </w:t>
        </w:r>
        <w:r w:rsidRPr="0061140E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and</w:t>
        </w:r>
        <w:r w:rsidRPr="0061140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before the morning he </w:t>
        </w:r>
        <w:r w:rsidRPr="0061140E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is</w:t>
        </w:r>
        <w:r w:rsidRPr="0061140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not. This </w:t>
        </w:r>
        <w:r w:rsidRPr="0061140E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14:ligatures w14:val="none"/>
          </w:rPr>
          <w:t>is</w:t>
        </w:r>
        <w:r w:rsidRPr="0061140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 the portion of them that spoil us, and the lot of them that rob us.</w:t>
        </w:r>
      </w:hyperlink>
    </w:p>
    <w:p w14:paraId="01A5D11C" w14:textId="77777777" w:rsidR="000108AF" w:rsidRDefault="000108AF" w:rsidP="000108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9DA"/>
        </w:rPr>
      </w:pPr>
    </w:p>
    <w:p w14:paraId="5153D160" w14:textId="77777777" w:rsidR="000108AF" w:rsidRPr="002758B1" w:rsidRDefault="000108AF" w:rsidP="000108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9DA"/>
        </w:rPr>
      </w:pPr>
      <w:r>
        <w:rPr>
          <w:rFonts w:ascii="Times New Roman" w:hAnsi="Times New Roman" w:cs="Times New Roman"/>
          <w:sz w:val="28"/>
          <w:szCs w:val="28"/>
          <w:shd w:val="clear" w:color="auto" w:fill="FFF9DA"/>
        </w:rPr>
        <w:t xml:space="preserve">Revelation 13:1 </w:t>
      </w:r>
      <w:hyperlink r:id="rId15" w:tooltip="Revelation 13:1 KJV verse detail" w:history="1">
        <w:r w:rsidRPr="002758B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9DA"/>
          </w:rPr>
          <w:t>And I stood upon the sand of the sea, and saw a beast rise up out of the sea, having seven heads and ten horns, and upon his horns ten crowns, and upon his heads the name of blasphemy.</w:t>
        </w:r>
      </w:hyperlink>
    </w:p>
    <w:p w14:paraId="17941E2E" w14:textId="77777777" w:rsidR="000108AF" w:rsidRPr="002C14FA" w:rsidRDefault="000108AF" w:rsidP="000108AF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</w:pPr>
    </w:p>
    <w:p w14:paraId="28568289" w14:textId="3B2624A3" w:rsidR="000108AF" w:rsidRPr="002C14FA" w:rsidRDefault="000108AF" w:rsidP="000108AF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</w:pPr>
      <w:r w:rsidRPr="002C14FA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Satan’s words are as wormwood, but the Lord’s words are salvation and everlasting life.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 An everlasting stream of truth and hope.</w:t>
      </w:r>
    </w:p>
    <w:p w14:paraId="58BD686B" w14:textId="77777777" w:rsidR="00480A78" w:rsidRPr="00E45D3E" w:rsidRDefault="00480A78" w:rsidP="00480A7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16" w:tooltip="John 4:7 KJV verse detail" w:history="1">
        <w:r w:rsidRPr="00E45D3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br/>
        </w:r>
        <w:r w:rsidRPr="00E45D3E">
          <w:rPr>
            <w:rFonts w:ascii="Times New Roman" w:hAnsi="Times New Roman" w:cs="Times New Roman"/>
            <w:sz w:val="28"/>
            <w:szCs w:val="28"/>
          </w:rPr>
          <w:t>John 4:</w:t>
        </w:r>
        <w:r w:rsidRPr="00E45D3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7</w:t>
        </w:r>
        <w:r w:rsidRPr="00E45D3E">
          <w:rPr>
            <w:sz w:val="28"/>
            <w:szCs w:val="28"/>
            <w:bdr w:val="none" w:sz="0" w:space="0" w:color="auto" w:frame="1"/>
          </w:rPr>
          <w:t xml:space="preserve"> </w:t>
        </w:r>
        <w:r w:rsidRPr="00E45D3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There cometh a woman of Samaria to draw water: Jesus saith unto her,</w:t>
        </w:r>
        <w:r w:rsidRPr="00E45D3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bdr w:val="none" w:sz="0" w:space="0" w:color="auto" w:frame="1"/>
            <w14:ligatures w14:val="none"/>
          </w:rPr>
          <w:t> </w:t>
        </w:r>
        <w:r w:rsidRPr="00E45D3E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Give me to drink.</w:t>
        </w:r>
      </w:hyperlink>
    </w:p>
    <w:p w14:paraId="755BC515" w14:textId="77777777" w:rsidR="00480A78" w:rsidRPr="00E45D3E" w:rsidRDefault="00480A78" w:rsidP="00480A78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</w:p>
    <w:p w14:paraId="5CA4AC44" w14:textId="77777777" w:rsidR="00480A78" w:rsidRPr="00E45D3E" w:rsidRDefault="00480A78" w:rsidP="00480A7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45D3E">
        <w:rPr>
          <w:rFonts w:ascii="Times New Roman" w:hAnsi="Times New Roman" w:cs="Times New Roman"/>
          <w:sz w:val="28"/>
          <w:szCs w:val="28"/>
        </w:rPr>
        <w:t>John 4:</w:t>
      </w:r>
      <w:hyperlink r:id="rId17" w:tooltip="John 4:8 KJV verse detail" w:history="1">
        <w:r w:rsidRPr="00E45D3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8 (For his disciples were gone away unto the city to buy meat.)</w:t>
        </w:r>
      </w:hyperlink>
    </w:p>
    <w:p w14:paraId="34718D70" w14:textId="77777777" w:rsidR="00480A78" w:rsidRPr="00E45D3E" w:rsidRDefault="00480A78" w:rsidP="00480A78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</w:p>
    <w:p w14:paraId="034BC846" w14:textId="77777777" w:rsidR="00480A78" w:rsidRPr="00E45D3E" w:rsidRDefault="00480A78" w:rsidP="00480A7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45D3E">
        <w:rPr>
          <w:rFonts w:ascii="Times New Roman" w:hAnsi="Times New Roman" w:cs="Times New Roman"/>
          <w:sz w:val="28"/>
          <w:szCs w:val="28"/>
        </w:rPr>
        <w:lastRenderedPageBreak/>
        <w:t>John 4:</w:t>
      </w:r>
      <w:hyperlink r:id="rId18" w:tooltip="John 4:9 KJV verse detail" w:history="1">
        <w:r w:rsidRPr="00E45D3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9 Then saith the woman of Samaria unto him, How is it that thou, being a Jew, askest drink of me, which am a woman of Samaria? for the Jews have no dealings with the Samaritans.</w:t>
        </w:r>
      </w:hyperlink>
    </w:p>
    <w:p w14:paraId="0D4EDCF4" w14:textId="77777777" w:rsidR="00480A78" w:rsidRPr="00E45D3E" w:rsidRDefault="00480A78" w:rsidP="00480A78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  <w:szCs w:val="28"/>
        </w:rPr>
      </w:pPr>
      <w:hyperlink r:id="rId19" w:tooltip="John 4:10 KJV verse detail" w:history="1">
        <w:r w:rsidRPr="00E45D3E">
          <w:rPr>
            <w:color w:val="A23021"/>
            <w:sz w:val="28"/>
            <w:szCs w:val="28"/>
            <w:bdr w:val="none" w:sz="0" w:space="0" w:color="auto" w:frame="1"/>
          </w:rPr>
          <w:br/>
        </w:r>
        <w:r w:rsidRPr="00E45D3E">
          <w:rPr>
            <w:sz w:val="28"/>
            <w:szCs w:val="28"/>
          </w:rPr>
          <w:t>John 4:</w:t>
        </w:r>
        <w:r w:rsidRPr="00E45D3E">
          <w:rPr>
            <w:sz w:val="28"/>
            <w:szCs w:val="28"/>
            <w:bdr w:val="none" w:sz="0" w:space="0" w:color="auto" w:frame="1"/>
          </w:rPr>
          <w:t>10 Jesus answered and said unto her,</w:t>
        </w:r>
        <w:r w:rsidRPr="00E45D3E">
          <w:rPr>
            <w:color w:val="0000FF"/>
            <w:sz w:val="28"/>
            <w:szCs w:val="28"/>
            <w:bdr w:val="none" w:sz="0" w:space="0" w:color="auto" w:frame="1"/>
          </w:rPr>
          <w:t> </w:t>
        </w:r>
        <w:r w:rsidRPr="00E45D3E">
          <w:rPr>
            <w:color w:val="BE1718"/>
            <w:sz w:val="28"/>
            <w:szCs w:val="28"/>
            <w:bdr w:val="none" w:sz="0" w:space="0" w:color="auto" w:frame="1"/>
          </w:rPr>
          <w:t>If thou knewest the gift of God, and who it is that saith to thee, Give me to drink; thou wouldest have asked of him, and he would have given thee living water.</w:t>
        </w:r>
      </w:hyperlink>
    </w:p>
    <w:p w14:paraId="257F46F9" w14:textId="77777777" w:rsidR="00480A78" w:rsidRDefault="00480A78" w:rsidP="00480A78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ED2901F" w14:textId="77777777" w:rsidR="00480A78" w:rsidRPr="00E45D3E" w:rsidRDefault="00480A78" w:rsidP="00480A7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57B0">
        <w:rPr>
          <w:rFonts w:ascii="Times New Roman" w:hAnsi="Times New Roman" w:cs="Times New Roman"/>
          <w:sz w:val="28"/>
          <w:szCs w:val="28"/>
        </w:rPr>
        <w:t>John 4:</w:t>
      </w:r>
      <w:hyperlink r:id="rId20" w:tooltip="John 4:11 KJV verse detail" w:history="1">
        <w:r w:rsidRPr="00E45D3E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11 The woman saith unto him, Sir, thou hast nothing to draw with, and the well is deep: from whence then hast thou that living water?</w:t>
        </w:r>
      </w:hyperlink>
    </w:p>
    <w:p w14:paraId="0EEFBF68" w14:textId="77777777" w:rsidR="00480A78" w:rsidRDefault="00480A78" w:rsidP="00480A78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E8EB537" w14:textId="77777777" w:rsidR="00480A78" w:rsidRPr="000757B0" w:rsidRDefault="00480A78" w:rsidP="00480A7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57B0">
        <w:rPr>
          <w:rFonts w:ascii="Times New Roman" w:hAnsi="Times New Roman" w:cs="Times New Roman"/>
          <w:sz w:val="28"/>
          <w:szCs w:val="28"/>
        </w:rPr>
        <w:t>John 4:</w:t>
      </w:r>
      <w:hyperlink r:id="rId21" w:tooltip="John 4:12 KJV verse detail" w:history="1">
        <w:r w:rsidRPr="000757B0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12 Art thou greater than our father Jacob, which gave us the well, and drank thereof himself, and his children, and his cattle?</w:t>
        </w:r>
      </w:hyperlink>
    </w:p>
    <w:p w14:paraId="63CAB231" w14:textId="77777777" w:rsidR="00480A78" w:rsidRDefault="00480A78" w:rsidP="00480A78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7222F4A0" w14:textId="77777777" w:rsidR="00480A78" w:rsidRPr="000757B0" w:rsidRDefault="00480A78" w:rsidP="00480A7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757B0">
        <w:rPr>
          <w:rFonts w:ascii="Times New Roman" w:hAnsi="Times New Roman" w:cs="Times New Roman"/>
          <w:sz w:val="28"/>
          <w:szCs w:val="28"/>
        </w:rPr>
        <w:t>John 4:</w:t>
      </w:r>
      <w:hyperlink r:id="rId22" w:tooltip="John 4:13 KJV verse detail" w:history="1">
        <w:r w:rsidRPr="000757B0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14:ligatures w14:val="none"/>
          </w:rPr>
          <w:t>13 Jesus answered and said unto her</w:t>
        </w:r>
        <w:r w:rsidRPr="000757B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bdr w:val="none" w:sz="0" w:space="0" w:color="auto" w:frame="1"/>
            <w14:ligatures w14:val="none"/>
          </w:rPr>
          <w:t>, </w:t>
        </w:r>
        <w:r w:rsidRPr="000757B0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Whosoever drinketh of this water shall thirst again:</w:t>
        </w:r>
      </w:hyperlink>
    </w:p>
    <w:p w14:paraId="420F9928" w14:textId="77777777" w:rsidR="00480A78" w:rsidRDefault="00480A78" w:rsidP="00480A78">
      <w:pPr>
        <w:shd w:val="clear" w:color="auto" w:fill="FFFFFF"/>
        <w:spacing w:after="0" w:line="240" w:lineRule="auto"/>
        <w:ind w:left="720"/>
        <w:contextualSpacing/>
      </w:pPr>
    </w:p>
    <w:p w14:paraId="6B737742" w14:textId="77777777" w:rsidR="00480A78" w:rsidRPr="000757B0" w:rsidRDefault="00480A78" w:rsidP="00480A7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A51A3">
        <w:rPr>
          <w:rFonts w:ascii="Times New Roman" w:hAnsi="Times New Roman" w:cs="Times New Roman"/>
          <w:sz w:val="28"/>
          <w:szCs w:val="28"/>
        </w:rPr>
        <w:t>John:</w:t>
      </w:r>
      <w:hyperlink r:id="rId23" w:tooltip="John 4:14 KJV verse detail" w:history="1">
        <w:r w:rsidRPr="000757B0">
          <w:rPr>
            <w:rFonts w:ascii="Times New Roman" w:eastAsia="Times New Roman" w:hAnsi="Times New Roman" w:cs="Times New Roman"/>
            <w:color w:val="A23021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14 </w:t>
        </w:r>
        <w:r w:rsidRPr="000757B0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But whosoever drinketh of the water that I shall give him shall never thirst; but the water that I shall give him shall be in him a well of water springing up into everlasting life.</w:t>
        </w:r>
      </w:hyperlink>
    </w:p>
    <w:p w14:paraId="508A66E9" w14:textId="14BE3EE5" w:rsidR="00CA6539" w:rsidRPr="00CA6539" w:rsidRDefault="00CA6539" w:rsidP="00CA6539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hyperlink r:id="rId24" w:tooltip="Acts 1:4 KJV verse detail" w:history="1">
        <w:r w:rsidRPr="00CA6539">
          <w:rPr>
            <w:color w:val="A23021"/>
            <w:sz w:val="28"/>
            <w:szCs w:val="28"/>
            <w:bdr w:val="none" w:sz="0" w:space="0" w:color="auto" w:frame="1"/>
            <w:shd w:val="clear" w:color="auto" w:fill="FFF9DA"/>
          </w:rPr>
          <w:br/>
        </w:r>
        <w:r w:rsidRPr="00CA6539">
          <w:rPr>
            <w:sz w:val="28"/>
            <w:szCs w:val="28"/>
            <w:bdr w:val="none" w:sz="0" w:space="0" w:color="auto" w:frame="1"/>
            <w:shd w:val="clear" w:color="auto" w:fill="FFF9DA"/>
          </w:rPr>
          <w:t>Acts 1:4 And, being assembled together with </w:t>
        </w:r>
        <w:r w:rsidRPr="00CA6539">
          <w:rPr>
            <w:i/>
            <w:iCs/>
            <w:sz w:val="28"/>
            <w:szCs w:val="28"/>
            <w:bdr w:val="none" w:sz="0" w:space="0" w:color="auto" w:frame="1"/>
            <w:shd w:val="clear" w:color="auto" w:fill="FFF9DA"/>
          </w:rPr>
          <w:t>them</w:t>
        </w:r>
        <w:r w:rsidRPr="00CA6539">
          <w:rPr>
            <w:sz w:val="28"/>
            <w:szCs w:val="28"/>
            <w:bdr w:val="none" w:sz="0" w:space="0" w:color="auto" w:frame="1"/>
            <w:shd w:val="clear" w:color="auto" w:fill="FFF9DA"/>
          </w:rPr>
          <w:t>, commanded them that they should not depart from Jerusalem,</w:t>
        </w:r>
        <w:r w:rsidRPr="00CA6539">
          <w:rPr>
            <w:color w:val="A23021"/>
            <w:sz w:val="28"/>
            <w:szCs w:val="28"/>
            <w:bdr w:val="none" w:sz="0" w:space="0" w:color="auto" w:frame="1"/>
            <w:shd w:val="clear" w:color="auto" w:fill="FFF9DA"/>
          </w:rPr>
          <w:t> </w:t>
        </w:r>
        <w:r w:rsidRPr="00CA6539">
          <w:rPr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but wait for the promise of the Father, which,</w:t>
        </w:r>
        <w:r w:rsidRPr="00CA6539">
          <w:rPr>
            <w:color w:val="A23021"/>
            <w:sz w:val="28"/>
            <w:szCs w:val="28"/>
            <w:bdr w:val="none" w:sz="0" w:space="0" w:color="auto" w:frame="1"/>
            <w:shd w:val="clear" w:color="auto" w:fill="FFF9DA"/>
          </w:rPr>
          <w:t> </w:t>
        </w:r>
        <w:r w:rsidRPr="00CA6539">
          <w:rPr>
            <w:i/>
            <w:iCs/>
            <w:color w:val="A23021"/>
            <w:sz w:val="28"/>
            <w:szCs w:val="28"/>
            <w:bdr w:val="none" w:sz="0" w:space="0" w:color="auto" w:frame="1"/>
            <w:shd w:val="clear" w:color="auto" w:fill="FFF9DA"/>
          </w:rPr>
          <w:t>saith he</w:t>
        </w:r>
        <w:r w:rsidRPr="00CA6539">
          <w:rPr>
            <w:color w:val="A23021"/>
            <w:sz w:val="28"/>
            <w:szCs w:val="28"/>
            <w:bdr w:val="none" w:sz="0" w:space="0" w:color="auto" w:frame="1"/>
            <w:shd w:val="clear" w:color="auto" w:fill="FFF9DA"/>
          </w:rPr>
          <w:t>, </w:t>
        </w:r>
        <w:r w:rsidRPr="00CA6539">
          <w:rPr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ye have heard of me.</w:t>
        </w:r>
      </w:hyperlink>
    </w:p>
    <w:p w14:paraId="0688B6A8" w14:textId="77777777" w:rsidR="00CA6539" w:rsidRPr="00CA6539" w:rsidRDefault="00CA6539" w:rsidP="00CA6539">
      <w:pPr>
        <w:shd w:val="clear" w:color="auto" w:fill="FFF9DA"/>
        <w:spacing w:after="0" w:line="240" w:lineRule="auto"/>
        <w:contextualSpacing/>
        <w:rPr>
          <w:rFonts w:ascii="Times New Roman" w:eastAsia="Times New Roman" w:hAnsi="Times New Roman" w:cs="Times New Roman"/>
          <w:color w:val="A23021"/>
          <w:kern w:val="0"/>
          <w:sz w:val="28"/>
          <w:szCs w:val="28"/>
          <w14:ligatures w14:val="none"/>
        </w:rPr>
      </w:pPr>
    </w:p>
    <w:p w14:paraId="689ADFF8" w14:textId="7D9CE1A0" w:rsidR="00CA6539" w:rsidRPr="00CA6539" w:rsidRDefault="00CA6539" w:rsidP="00CA6539">
      <w:pPr>
        <w:shd w:val="clear" w:color="auto" w:fill="FFF9DA"/>
        <w:spacing w:after="0" w:line="240" w:lineRule="auto"/>
        <w:contextualSpacing/>
        <w:rPr>
          <w:rFonts w:ascii="Times New Roman" w:eastAsia="Times New Roman" w:hAnsi="Times New Roman" w:cs="Times New Roman"/>
          <w:color w:val="A23021"/>
          <w:kern w:val="0"/>
          <w:sz w:val="28"/>
          <w:szCs w:val="28"/>
          <w14:ligatures w14:val="none"/>
        </w:rPr>
      </w:pPr>
      <w:r w:rsidRPr="00CA65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Acts 1:</w:t>
      </w:r>
      <w:hyperlink r:id="rId25" w:tooltip="Acts 1:5 KJV verse detail" w:history="1">
        <w:r w:rsidRPr="00CA6539">
          <w:rPr>
            <w:rFonts w:ascii="Times New Roman" w:eastAsia="Times New Roman" w:hAnsi="Times New Roman" w:cs="Times New Roman"/>
            <w:color w:val="A23021"/>
            <w:kern w:val="0"/>
            <w:sz w:val="28"/>
            <w:szCs w:val="28"/>
            <w:bdr w:val="none" w:sz="0" w:space="0" w:color="auto" w:frame="1"/>
            <w14:ligatures w14:val="none"/>
          </w:rPr>
          <w:t xml:space="preserve">5 </w:t>
        </w:r>
        <w:r w:rsidRPr="00CA6539">
          <w:rPr>
            <w:rFonts w:ascii="Times New Roman" w:eastAsia="Times New Roman" w:hAnsi="Times New Roman" w:cs="Times New Roman"/>
            <w:color w:val="BE1718"/>
            <w:kern w:val="0"/>
            <w:sz w:val="28"/>
            <w:szCs w:val="28"/>
            <w:bdr w:val="none" w:sz="0" w:space="0" w:color="auto" w:frame="1"/>
            <w14:ligatures w14:val="none"/>
          </w:rPr>
          <w:t>For John truly baptized with water; but ye shall be baptized with the Holy Ghost not many days hence.</w:t>
        </w:r>
      </w:hyperlink>
    </w:p>
    <w:p w14:paraId="2B5FF230" w14:textId="77777777" w:rsidR="00DC75AF" w:rsidRPr="00CA6539" w:rsidRDefault="00DC75AF" w:rsidP="00CA65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9DA"/>
        </w:rPr>
      </w:pPr>
    </w:p>
    <w:p w14:paraId="40D4A12B" w14:textId="77777777" w:rsidR="0061140E" w:rsidRPr="00076495" w:rsidRDefault="0061140E" w:rsidP="006114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495">
        <w:rPr>
          <w:rFonts w:ascii="Times New Roman" w:hAnsi="Times New Roman" w:cs="Times New Roman"/>
          <w:sz w:val="28"/>
          <w:szCs w:val="28"/>
        </w:rPr>
        <w:t>Isaiah 12:</w:t>
      </w:r>
      <w:hyperlink r:id="rId26" w:tooltip="Isaiah 12:2 KJV verse detail" w:history="1">
        <w:r w:rsidRPr="00076495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2 Behold, God </w:t>
        </w:r>
        <w:r w:rsidRPr="0007649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is</w:t>
        </w:r>
        <w:r w:rsidRPr="00076495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 my salvation; I will trust, and not be afraid: for the LORD JEHOVAH </w:t>
        </w:r>
        <w:r w:rsidRPr="0007649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is</w:t>
        </w:r>
        <w:r w:rsidRPr="00076495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 my strength and </w:t>
        </w:r>
        <w:r w:rsidRPr="00076495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my</w:t>
        </w:r>
        <w:r w:rsidRPr="00076495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shd w:val="clear" w:color="auto" w:fill="FFF9DA"/>
            <w14:ligatures w14:val="none"/>
          </w:rPr>
          <w:t> song; he also is become my salvation.</w:t>
        </w:r>
      </w:hyperlink>
    </w:p>
    <w:p w14:paraId="3837B641" w14:textId="77777777" w:rsidR="0061140E" w:rsidRPr="00076495" w:rsidRDefault="0061140E" w:rsidP="006114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4C57A7F7" w14:textId="77777777" w:rsidR="0061140E" w:rsidRPr="00076495" w:rsidRDefault="0061140E" w:rsidP="0061140E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76495">
        <w:rPr>
          <w:rFonts w:ascii="Times New Roman" w:hAnsi="Times New Roman" w:cs="Times New Roman"/>
          <w:i/>
          <w:iCs/>
          <w:sz w:val="28"/>
          <w:szCs w:val="28"/>
        </w:rPr>
        <w:t xml:space="preserve">JEHOVAH, 3068, Y hovah, yeh-ho-vaw’; from 1961; (the) self-Existent or Eternal; Jehovah, Jewish national name of God: -Jehovah, the Lord.   </w:t>
      </w:r>
    </w:p>
    <w:p w14:paraId="6C2DAAF4" w14:textId="77777777" w:rsidR="0061140E" w:rsidRPr="0061140E" w:rsidRDefault="0061140E" w:rsidP="006114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1140E" w:rsidRPr="0061140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AEBE" w14:textId="77777777" w:rsidR="00D37282" w:rsidRDefault="00D37282" w:rsidP="000A6A0E">
      <w:pPr>
        <w:spacing w:after="0" w:line="240" w:lineRule="auto"/>
      </w:pPr>
      <w:r>
        <w:separator/>
      </w:r>
    </w:p>
  </w:endnote>
  <w:endnote w:type="continuationSeparator" w:id="0">
    <w:p w14:paraId="3D1A9C69" w14:textId="77777777" w:rsidR="00D37282" w:rsidRDefault="00D37282" w:rsidP="000A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02AE" w14:textId="77777777" w:rsidR="000A6A0E" w:rsidRDefault="000A6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330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E3F39" w14:textId="3840BFE2" w:rsidR="000A6A0E" w:rsidRDefault="000A6A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04FC63" w14:textId="77777777" w:rsidR="000A6A0E" w:rsidRDefault="000A6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9349" w14:textId="77777777" w:rsidR="000A6A0E" w:rsidRDefault="000A6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5056" w14:textId="77777777" w:rsidR="00D37282" w:rsidRDefault="00D37282" w:rsidP="000A6A0E">
      <w:pPr>
        <w:spacing w:after="0" w:line="240" w:lineRule="auto"/>
      </w:pPr>
      <w:r>
        <w:separator/>
      </w:r>
    </w:p>
  </w:footnote>
  <w:footnote w:type="continuationSeparator" w:id="0">
    <w:p w14:paraId="74FD12F5" w14:textId="77777777" w:rsidR="00D37282" w:rsidRDefault="00D37282" w:rsidP="000A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E3CF" w14:textId="77777777" w:rsidR="000A6A0E" w:rsidRDefault="000A6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86E9" w14:textId="77777777" w:rsidR="000A6A0E" w:rsidRDefault="000A6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B4A9" w14:textId="77777777" w:rsidR="000A6A0E" w:rsidRDefault="000A6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C0"/>
    <w:rsid w:val="000108AF"/>
    <w:rsid w:val="00057130"/>
    <w:rsid w:val="00074993"/>
    <w:rsid w:val="000757B0"/>
    <w:rsid w:val="00076495"/>
    <w:rsid w:val="000A6A0E"/>
    <w:rsid w:val="00112F80"/>
    <w:rsid w:val="001671C0"/>
    <w:rsid w:val="001D3062"/>
    <w:rsid w:val="00227315"/>
    <w:rsid w:val="00256D06"/>
    <w:rsid w:val="002758B1"/>
    <w:rsid w:val="002C14FA"/>
    <w:rsid w:val="00312062"/>
    <w:rsid w:val="003E7A6A"/>
    <w:rsid w:val="00480A78"/>
    <w:rsid w:val="0061140E"/>
    <w:rsid w:val="00665735"/>
    <w:rsid w:val="006E043B"/>
    <w:rsid w:val="006E5E64"/>
    <w:rsid w:val="00766D0E"/>
    <w:rsid w:val="007B2C10"/>
    <w:rsid w:val="00922185"/>
    <w:rsid w:val="009850DA"/>
    <w:rsid w:val="009A5070"/>
    <w:rsid w:val="00A8048F"/>
    <w:rsid w:val="00AA51A3"/>
    <w:rsid w:val="00B024E4"/>
    <w:rsid w:val="00C877C4"/>
    <w:rsid w:val="00CA6539"/>
    <w:rsid w:val="00D02A11"/>
    <w:rsid w:val="00D37282"/>
    <w:rsid w:val="00D42289"/>
    <w:rsid w:val="00DC1F6D"/>
    <w:rsid w:val="00DC75AF"/>
    <w:rsid w:val="00E45D3E"/>
    <w:rsid w:val="00F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EA4D"/>
  <w15:chartTrackingRefBased/>
  <w15:docId w15:val="{B7428E90-F7D6-4FEB-A916-9CA4FECF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1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A5070"/>
    <w:rPr>
      <w:color w:val="0000FF"/>
      <w:u w:val="single"/>
    </w:rPr>
  </w:style>
  <w:style w:type="character" w:customStyle="1" w:styleId="versehover">
    <w:name w:val="versehover"/>
    <w:basedOn w:val="DefaultParagraphFont"/>
    <w:rsid w:val="009A5070"/>
  </w:style>
  <w:style w:type="paragraph" w:customStyle="1" w:styleId="highlight">
    <w:name w:val="highlight"/>
    <w:basedOn w:val="Normal"/>
    <w:rsid w:val="009A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A507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A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A0E"/>
  </w:style>
  <w:style w:type="paragraph" w:styleId="Footer">
    <w:name w:val="footer"/>
    <w:basedOn w:val="Normal"/>
    <w:link w:val="FooterChar"/>
    <w:uiPriority w:val="99"/>
    <w:unhideWhenUsed/>
    <w:rsid w:val="000A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ingjamesbibleonline.org/Isaiah-17-13/" TargetMode="External"/><Relationship Id="rId18" Type="http://schemas.openxmlformats.org/officeDocument/2006/relationships/hyperlink" Target="https://www.kingjamesbibleonline.org/John-4-9/" TargetMode="External"/><Relationship Id="rId26" Type="http://schemas.openxmlformats.org/officeDocument/2006/relationships/hyperlink" Target="https://www.kingjamesbibleonline.org/Isaiah-12-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ingjamesbibleonline.org/John-4-1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kingjamesbibleonline.org/Exodus-15-23/" TargetMode="External"/><Relationship Id="rId12" Type="http://schemas.openxmlformats.org/officeDocument/2006/relationships/hyperlink" Target="https://www.kingjamesbibleonline.org/Isaiah-12-3/" TargetMode="External"/><Relationship Id="rId17" Type="http://schemas.openxmlformats.org/officeDocument/2006/relationships/hyperlink" Target="https://www.kingjamesbibleonline.org/John-4-8/" TargetMode="External"/><Relationship Id="rId25" Type="http://schemas.openxmlformats.org/officeDocument/2006/relationships/hyperlink" Target="https://www.kingjamesbibleonline.org/Acts-1-5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ingjamesbibleonline.org/John-4-7/" TargetMode="External"/><Relationship Id="rId20" Type="http://schemas.openxmlformats.org/officeDocument/2006/relationships/hyperlink" Target="https://www.kingjamesbibleonline.org/John-4-11/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kingjamesbibleonline.org/Exodus-15-22/" TargetMode="External"/><Relationship Id="rId11" Type="http://schemas.openxmlformats.org/officeDocument/2006/relationships/hyperlink" Target="https://www.kingjamesbibleonline.org/Isaiah-57-21/" TargetMode="External"/><Relationship Id="rId24" Type="http://schemas.openxmlformats.org/officeDocument/2006/relationships/hyperlink" Target="https://www.kingjamesbibleonline.org/Acts-1-4/" TargetMode="External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kingjamesbibleonline.org/Revelation-13-1/" TargetMode="External"/><Relationship Id="rId23" Type="http://schemas.openxmlformats.org/officeDocument/2006/relationships/hyperlink" Target="https://www.kingjamesbibleonline.org/John-4-14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kingjamesbibleonline.org/Isaiah-57-20/" TargetMode="External"/><Relationship Id="rId19" Type="http://schemas.openxmlformats.org/officeDocument/2006/relationships/hyperlink" Target="https://www.kingjamesbibleonline.org/John-4-10/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kingjamesbibleonline.org/Exodus-15-25/" TargetMode="External"/><Relationship Id="rId14" Type="http://schemas.openxmlformats.org/officeDocument/2006/relationships/hyperlink" Target="https://www.kingjamesbibleonline.org/Isaiah-17-14/" TargetMode="External"/><Relationship Id="rId22" Type="http://schemas.openxmlformats.org/officeDocument/2006/relationships/hyperlink" Target="https://www.kingjamesbibleonline.org/John-4-13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www.kingjamesbibleonline.org/Exodus-15-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1288</Words>
  <Characters>5761</Characters>
  <Application>Microsoft Office Word</Application>
  <DocSecurity>0</DocSecurity>
  <Lines>169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Nazario</dc:creator>
  <cp:keywords/>
  <dc:description/>
  <cp:lastModifiedBy>Andy Nazario</cp:lastModifiedBy>
  <cp:revision>9</cp:revision>
  <dcterms:created xsi:type="dcterms:W3CDTF">2026-01-13T20:25:00Z</dcterms:created>
  <dcterms:modified xsi:type="dcterms:W3CDTF">2026-01-14T15:47:00Z</dcterms:modified>
</cp:coreProperties>
</file>